
<file path=[Content_Types].xml><?xml version="1.0" encoding="utf-8"?>
<Types xmlns="http://schemas.openxmlformats.org/package/2006/content-types">
  <Override PartName="/docProps/app.xml" ContentType="application/vnd.openxmlformats-officedocument.extended-properties+xml"/>
  <Override PartName="/word/document.xml" ContentType="application/vnd.openxmlformats-officedocument.wordprocessingml.document.main+xml"/>
  <Override PartName="/docProps/core.xml" ContentType="application/vnd.openxmlformats-package.core-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91DC0" w:rsidRDefault="00757C5C" w:rsidP="00B14094">
      <w:pPr>
        <w:rPr>
          <w:sz w:val="24"/>
        </w:rPr>
      </w:pPr>
      <w:r w:rsidRPr="00564A46">
        <w:rPr>
          <w:noProof/>
        </w:rPr>
        <w:pict>
          <v:shapetype id="_x0000_t116" coordsize="21600,21600" o:spt="116" path="m3475,0qx0,10800,3475,21600l18125,21600qx21600,10800,18125,0xe">
            <v:stroke joinstyle="miter"/>
            <v:path gradientshapeok="t" o:connecttype="rect" textboxrect="1018,3163,20582,18437"/>
          </v:shapetype>
          <v:shape id="Flowchart: Terminator 4" o:spid="_x0000_s1026" type="#_x0000_t116" style="position:absolute;margin-left:-108pt;margin-top:2in;width:747.75pt;height:9.45pt;flip:y;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" fillcolor="yellow" strokecolor="#1f4d78 [1604]" strokeweight="1pt">
            <w10:wrap anchorx="margin"/>
          </v:shape>
        </w:pict>
      </w:r>
      <w:r w:rsidRPr="00564A46">
        <w:rPr>
          <w:noProof/>
        </w:rPr>
        <w:pict>
          <v:shapetype id="_x0000_t202" coordsize="21600,21600" o:spt="202" path="m0,0l0,21600,21600,21600,21600,0xe">
            <v:stroke joinstyle="miter"/>
            <v:path gradientshapeok="t" o:connecttype="rect"/>
          </v:shapetype>
          <v:shape id="Text Box 2" o:spid="_x0000_s1027" type="#_x0000_t202" style="position:absolute;margin-left:238.5pt;margin-top:6.35pt;width:276.75pt;height:146.65pt;z-index:251661312;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" stroked="f">
            <v:textbox>
              <w:txbxContent>
                <w:p w:rsidR="00B14094" w:rsidRPr="00B14094" w:rsidRDefault="00B14094" w:rsidP="00B14094">
                  <w:pPr>
                    <w:jc w:val="center"/>
                    <w:rPr>
                      <w:rFonts w:ascii="Arial Rounded MT Bold" w:hAnsi="Arial Rounded MT Bold"/>
                      <w:b/>
                      <w:sz w:val="72"/>
                      <w:szCs w:val="72"/>
                    </w:rPr>
                  </w:pPr>
                  <w:r w:rsidRPr="00B14094">
                    <w:rPr>
                      <w:rFonts w:ascii="Arial Rounded MT Bold" w:hAnsi="Arial Rounded MT Bold"/>
                      <w:b/>
                      <w:sz w:val="72"/>
                      <w:szCs w:val="72"/>
                    </w:rPr>
                    <w:t>Lunch &amp; Learn Events</w:t>
                  </w:r>
                </w:p>
              </w:txbxContent>
            </v:textbox>
            <w10:wrap type="topAndBottom" anchorx="margin"/>
          </v:shape>
        </w:pict>
      </w:r>
      <w:r w:rsidR="00564A46" w:rsidRPr="00564A46">
        <w:rPr>
          <w:noProof/>
        </w:rPr>
        <w:pict>
          <v:roundrect id="Rounded Rectangle 1" o:spid="_x0000_s1029" style="position:absolute;margin-left:0;margin-top:1.1pt;width:237.75pt;height:1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" fillcolor="#92d050" strokecolor="#5b9bd5 [3204]" strokeweight=".5pt">
            <v:stroke joinstyle="miter"/>
            <v:textbox>
              <w:txbxContent>
                <w:p w:rsidR="00B14094" w:rsidRPr="00991DC0" w:rsidRDefault="00B14094" w:rsidP="00B14094">
                  <w:pPr>
                    <w:jc w:val="center"/>
                    <w:rPr>
                      <w:b/>
                      <w:i/>
                      <w:color w:val="000000" w:themeColor="text1"/>
                      <w:sz w:val="72"/>
                      <w:szCs w:val="72"/>
                    </w:rPr>
                  </w:pPr>
                  <w:r w:rsidRPr="00991DC0">
                    <w:rPr>
                      <w:b/>
                      <w:i/>
                      <w:color w:val="000000" w:themeColor="text1"/>
                      <w:sz w:val="72"/>
                      <w:szCs w:val="72"/>
                    </w:rPr>
                    <w:t xml:space="preserve">Nutrition Hot Spot </w:t>
                  </w:r>
                </w:p>
              </w:txbxContent>
            </v:textbox>
            <w10:wrap anchorx="margin"/>
          </v:roundrect>
        </w:pict>
      </w:r>
    </w:p>
    <w:p w:rsidR="00991DC0" w:rsidRPr="00991DC0" w:rsidRDefault="00991DC0" w:rsidP="00B14094">
      <w:pPr>
        <w:rPr>
          <w:sz w:val="24"/>
        </w:rPr>
      </w:pPr>
      <w:r w:rsidRPr="00991DC0">
        <w:rPr>
          <w:sz w:val="24"/>
        </w:rPr>
        <w:t xml:space="preserve">I am a local business owner at Nutrition Hot Spot, and we are offering local businesses free Lunch &amp; Learn Events. Our Business is focused on helping people get healthy, have more energy and enjoy long term wellness. We would like to treat you and your team to our healthy meal. </w:t>
      </w:r>
    </w:p>
    <w:p w:rsidR="00991DC0" w:rsidRDefault="00991DC0" w:rsidP="00757C5C">
      <w:pPr>
        <w:outlineLvl w:val="0"/>
        <w:rPr>
          <w:b/>
          <w:sz w:val="28"/>
          <w:szCs w:val="28"/>
        </w:rPr>
      </w:pPr>
      <w:r w:rsidRPr="00991DC0">
        <w:rPr>
          <w:b/>
          <w:sz w:val="28"/>
          <w:szCs w:val="28"/>
        </w:rPr>
        <w:t xml:space="preserve">What are the benefits to you and your business? </w:t>
      </w:r>
    </w:p>
    <w:p w:rsidR="00991DC0" w:rsidRDefault="00991DC0" w:rsidP="00B14094">
      <w:pPr>
        <w:rPr>
          <w:sz w:val="24"/>
          <w:szCs w:val="24"/>
        </w:rPr>
      </w:pPr>
      <w:r>
        <w:rPr>
          <w:sz w:val="24"/>
          <w:szCs w:val="24"/>
        </w:rPr>
        <w:t>In general, Healthier employees are more productive.</w:t>
      </w:r>
    </w:p>
    <w:p w:rsidR="00991DC0" w:rsidRDefault="00991DC0" w:rsidP="00B14094">
      <w:pPr>
        <w:rPr>
          <w:sz w:val="24"/>
          <w:szCs w:val="24"/>
        </w:rPr>
      </w:pPr>
      <w:r>
        <w:rPr>
          <w:sz w:val="24"/>
          <w:szCs w:val="24"/>
        </w:rPr>
        <w:t>*Healthier employees are less likely to call in sick or use vacation time due to illness.</w:t>
      </w:r>
    </w:p>
    <w:p w:rsidR="00991DC0" w:rsidRDefault="00991DC0" w:rsidP="00991DC0">
      <w:pPr>
        <w:rPr>
          <w:sz w:val="24"/>
          <w:szCs w:val="24"/>
        </w:rPr>
      </w:pPr>
      <w:r>
        <w:rPr>
          <w:sz w:val="24"/>
          <w:szCs w:val="24"/>
        </w:rPr>
        <w:t xml:space="preserve">*Companies that support workplace health have a greater percentage of employees at work </w:t>
      </w:r>
      <w:r w:rsidR="002C7618">
        <w:rPr>
          <w:sz w:val="24"/>
          <w:szCs w:val="24"/>
        </w:rPr>
        <w:t>every day</w:t>
      </w:r>
      <w:r>
        <w:rPr>
          <w:sz w:val="24"/>
          <w:szCs w:val="24"/>
        </w:rPr>
        <w:t xml:space="preserve">. </w:t>
      </w:r>
    </w:p>
    <w:p w:rsidR="008E6B99" w:rsidRDefault="00991DC0" w:rsidP="00991DC0">
      <w:pPr>
        <w:rPr>
          <w:sz w:val="24"/>
          <w:szCs w:val="24"/>
        </w:rPr>
      </w:pPr>
      <w:r>
        <w:rPr>
          <w:sz w:val="24"/>
          <w:szCs w:val="24"/>
        </w:rPr>
        <w:t xml:space="preserve">* Because employee health frequently carries over into better health behavior that impact both the employee and their family (such as nutritious meals cooked at home or increased physical activity with the family), employees </w:t>
      </w:r>
      <w:r w:rsidR="00B14436">
        <w:rPr>
          <w:sz w:val="24"/>
          <w:szCs w:val="24"/>
        </w:rPr>
        <w:t xml:space="preserve">may miss less </w:t>
      </w:r>
      <w:bookmarkStart w:id="0" w:name="_GoBack"/>
      <w:bookmarkEnd w:id="0"/>
      <w:r w:rsidR="00C43813">
        <w:rPr>
          <w:sz w:val="24"/>
          <w:szCs w:val="24"/>
        </w:rPr>
        <w:t>work caring for ill f</w:t>
      </w:r>
      <w:r>
        <w:rPr>
          <w:sz w:val="24"/>
          <w:szCs w:val="24"/>
        </w:rPr>
        <w:t xml:space="preserve">amily members as well. </w:t>
      </w:r>
    </w:p>
    <w:p w:rsidR="00991DC0" w:rsidRDefault="00991DC0" w:rsidP="00991DC0">
      <w:pPr>
        <w:rPr>
          <w:sz w:val="24"/>
          <w:szCs w:val="24"/>
        </w:rPr>
      </w:pPr>
      <w:r>
        <w:rPr>
          <w:sz w:val="24"/>
          <w:szCs w:val="24"/>
        </w:rPr>
        <w:t xml:space="preserve">*Similarly, workplace health programs can reduce presentism – (working while sick) which can cause productivity loss, poor health and morale, exhaustion in the work place and epidemics. </w:t>
      </w:r>
    </w:p>
    <w:p w:rsidR="00991DC0" w:rsidRDefault="00991DC0" w:rsidP="00991DC0">
      <w:pPr>
        <w:rPr>
          <w:sz w:val="24"/>
          <w:szCs w:val="24"/>
        </w:rPr>
      </w:pPr>
      <w:r>
        <w:rPr>
          <w:sz w:val="24"/>
          <w:szCs w:val="24"/>
        </w:rPr>
        <w:t xml:space="preserve">The cost savings of providing a work place health program can be measured against absenteeism among employees, reduced overtime to cover absent employees, and costs to train replacement employees. </w:t>
      </w:r>
    </w:p>
    <w:p w:rsidR="00991DC0" w:rsidRDefault="00991DC0" w:rsidP="00991DC0">
      <w:pPr>
        <w:rPr>
          <w:sz w:val="24"/>
          <w:szCs w:val="24"/>
        </w:rPr>
      </w:pPr>
    </w:p>
    <w:p w:rsidR="00991DC0" w:rsidRDefault="00991DC0" w:rsidP="00991DC0">
      <w:pPr>
        <w:rPr>
          <w:sz w:val="24"/>
          <w:szCs w:val="24"/>
        </w:rPr>
      </w:pPr>
      <w:r>
        <w:rPr>
          <w:sz w:val="24"/>
          <w:szCs w:val="24"/>
        </w:rPr>
        <w:t xml:space="preserve">We bring everything to you and stay for 30 to 60 </w:t>
      </w:r>
      <w:r w:rsidR="002C7618">
        <w:rPr>
          <w:sz w:val="24"/>
          <w:szCs w:val="24"/>
        </w:rPr>
        <w:t xml:space="preserve">minutes, depending on what works </w:t>
      </w:r>
      <w:r>
        <w:rPr>
          <w:sz w:val="24"/>
          <w:szCs w:val="24"/>
        </w:rPr>
        <w:t xml:space="preserve">for your business. </w:t>
      </w:r>
    </w:p>
    <w:p w:rsidR="00991DC0" w:rsidRDefault="00991DC0" w:rsidP="00991DC0">
      <w:pPr>
        <w:rPr>
          <w:sz w:val="24"/>
          <w:szCs w:val="24"/>
        </w:rPr>
      </w:pPr>
      <w:r>
        <w:rPr>
          <w:sz w:val="24"/>
          <w:szCs w:val="24"/>
        </w:rPr>
        <w:t>All you need to do is book what day and time you would like me to reserve my calendar for your workplace!</w:t>
      </w:r>
    </w:p>
    <w:p w:rsidR="00991DC0" w:rsidRDefault="00991DC0" w:rsidP="00991DC0">
      <w:pPr>
        <w:rPr>
          <w:sz w:val="24"/>
          <w:szCs w:val="24"/>
        </w:rPr>
      </w:pPr>
      <w:r>
        <w:rPr>
          <w:sz w:val="24"/>
          <w:szCs w:val="24"/>
        </w:rPr>
        <w:t>I am available for further questions and to explain the process!!</w:t>
      </w:r>
    </w:p>
    <w:p w:rsidR="00991DC0" w:rsidRDefault="00991DC0" w:rsidP="00991DC0">
      <w:pPr>
        <w:rPr>
          <w:sz w:val="24"/>
          <w:szCs w:val="24"/>
        </w:rPr>
      </w:pPr>
      <w:r>
        <w:rPr>
          <w:sz w:val="24"/>
          <w:szCs w:val="24"/>
        </w:rPr>
        <w:t xml:space="preserve">Sincerely, </w:t>
      </w:r>
    </w:p>
    <w:p w:rsidR="00991DC0" w:rsidRDefault="00564A46" w:rsidP="00991DC0">
      <w:pPr>
        <w:rPr>
          <w:sz w:val="24"/>
          <w:szCs w:val="24"/>
        </w:rPr>
      </w:pPr>
      <w:r w:rsidRPr="00564A46">
        <w:rPr>
          <w:noProof/>
        </w:rPr>
        <w:pict>
          <v:shape id="Flowchart: Terminator 6" o:spid="_x0000_s1028" type="#_x0000_t116" style="position:absolute;margin-left:-69pt;margin-top:17.7pt;width:780.75pt;height:9.45pt;flip:y;z-index:25166336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" fillcolor="yellow" strokecolor="#1f4d78 [1604]" strokeweight="1pt">
            <w10:wrap anchorx="page"/>
          </v:shape>
        </w:pict>
      </w:r>
      <w:r w:rsidR="00991DC0">
        <w:rPr>
          <w:sz w:val="24"/>
          <w:szCs w:val="24"/>
        </w:rPr>
        <w:t xml:space="preserve">Trish Villari </w:t>
      </w:r>
    </w:p>
    <w:p w:rsidR="00991DC0" w:rsidRDefault="00991DC0" w:rsidP="00991DC0">
      <w:pPr>
        <w:rPr>
          <w:sz w:val="24"/>
          <w:szCs w:val="24"/>
        </w:rPr>
      </w:pPr>
    </w:p>
    <w:p w:rsidR="00991DC0" w:rsidRDefault="00991DC0" w:rsidP="00757C5C">
      <w:pPr>
        <w:jc w:val="center"/>
        <w:outlineLvl w:val="0"/>
        <w:rPr>
          <w:b/>
          <w:sz w:val="24"/>
          <w:szCs w:val="24"/>
        </w:rPr>
      </w:pPr>
      <w:r w:rsidRPr="00991DC0">
        <w:rPr>
          <w:b/>
          <w:sz w:val="24"/>
          <w:szCs w:val="24"/>
        </w:rPr>
        <w:t>Nutrition Hot S</w:t>
      </w:r>
      <w:r>
        <w:rPr>
          <w:b/>
          <w:sz w:val="24"/>
          <w:szCs w:val="24"/>
        </w:rPr>
        <w:t>p</w:t>
      </w:r>
      <w:r w:rsidRPr="00991DC0">
        <w:rPr>
          <w:b/>
          <w:sz w:val="24"/>
          <w:szCs w:val="24"/>
        </w:rPr>
        <w:t>ot</w:t>
      </w:r>
    </w:p>
    <w:p w:rsidR="00991DC0" w:rsidRDefault="00991DC0" w:rsidP="00757C5C">
      <w:pPr>
        <w:jc w:val="center"/>
        <w:rPr>
          <w:sz w:val="24"/>
          <w:szCs w:val="24"/>
        </w:rPr>
      </w:pPr>
      <w:r w:rsidRPr="00DE581E">
        <w:rPr>
          <w:sz w:val="24"/>
          <w:szCs w:val="24"/>
        </w:rPr>
        <w:t xml:space="preserve">131 </w:t>
      </w:r>
      <w:r w:rsidR="00DB27C4" w:rsidRPr="00DE581E">
        <w:rPr>
          <w:sz w:val="24"/>
          <w:szCs w:val="24"/>
        </w:rPr>
        <w:t>Central</w:t>
      </w:r>
      <w:r w:rsidRPr="00DE581E">
        <w:rPr>
          <w:sz w:val="24"/>
          <w:szCs w:val="24"/>
        </w:rPr>
        <w:t xml:space="preserve"> Square Drive</w:t>
      </w:r>
      <w:r w:rsidR="00757C5C">
        <w:rPr>
          <w:sz w:val="24"/>
          <w:szCs w:val="24"/>
        </w:rPr>
        <w:t xml:space="preserve"> -</w:t>
      </w:r>
      <w:r>
        <w:rPr>
          <w:sz w:val="24"/>
          <w:szCs w:val="24"/>
        </w:rPr>
        <w:t>Prince Frederick, Md. 20678</w:t>
      </w:r>
    </w:p>
    <w:p w:rsidR="00991DC0" w:rsidRPr="00991DC0" w:rsidRDefault="00991DC0" w:rsidP="00991DC0">
      <w:pPr>
        <w:jc w:val="center"/>
        <w:rPr>
          <w:sz w:val="24"/>
          <w:szCs w:val="24"/>
        </w:rPr>
      </w:pPr>
      <w:r>
        <w:rPr>
          <w:sz w:val="24"/>
          <w:szCs w:val="24"/>
        </w:rPr>
        <w:t>(410)474-3446</w:t>
      </w:r>
    </w:p>
    <w:sectPr w:rsidR="00991DC0" w:rsidRPr="00991DC0" w:rsidSect="00991DC0">
      <w:pgSz w:w="12240" w:h="15840"/>
      <w:pgMar w:top="720" w:right="720" w:bottom="720" w:left="720" w:gutter="0"/>
      <w:pgBorders w:offsetFrom="page">
        <w:top w:val="thinThickThinMediumGap" w:sz="24" w:space="24" w:color="92D050"/>
        <w:left w:val="thinThickThinMediumGap" w:sz="24" w:space="24" w:color="92D050"/>
        <w:bottom w:val="thinThickThinMediumGap" w:sz="24" w:space="24" w:color="92D050"/>
        <w:right w:val="thinThickThinMediumGap" w:sz="24" w:space="24" w:color="92D050"/>
      </w:pgBorders>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010C" w:rsidRDefault="0009010C" w:rsidP="00C43813">
      <w:pPr>
        <w:spacing w:after="0" w:line="240" w:lineRule="auto"/>
      </w:pPr>
      <w:r>
        <w:separator/>
      </w:r>
    </w:p>
  </w:endnote>
  <w:endnote w:type="continuationSeparator" w:id="0">
    <w:p w:rsidR="0009010C" w:rsidRDefault="0009010C" w:rsidP="00C438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010C" w:rsidRDefault="0009010C" w:rsidP="00C43813">
      <w:pPr>
        <w:spacing w:after="0" w:line="240" w:lineRule="auto"/>
      </w:pPr>
      <w:r>
        <w:separator/>
      </w:r>
    </w:p>
  </w:footnote>
  <w:footnote w:type="continuationSeparator" w:id="0">
    <w:p w:rsidR="0009010C" w:rsidRDefault="0009010C" w:rsidP="00C4381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B14094"/>
    <w:rsid w:val="0009010C"/>
    <w:rsid w:val="002C7618"/>
    <w:rsid w:val="00564A46"/>
    <w:rsid w:val="00757C5C"/>
    <w:rsid w:val="008E6B99"/>
    <w:rsid w:val="00991DC0"/>
    <w:rsid w:val="00B14094"/>
    <w:rsid w:val="00B14436"/>
    <w:rsid w:val="00BF5101"/>
    <w:rsid w:val="00C43813"/>
    <w:rsid w:val="00DB27C4"/>
    <w:rsid w:val="00DE581E"/>
  </w:rsids>
  <m:mathPr>
    <m:mathFont m:val="Estrangelo Edess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A4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991DC0"/>
    <w:rPr>
      <w:sz w:val="16"/>
      <w:szCs w:val="16"/>
    </w:rPr>
  </w:style>
  <w:style w:type="paragraph" w:styleId="CommentText">
    <w:name w:val="annotation text"/>
    <w:basedOn w:val="Normal"/>
    <w:link w:val="CommentTextChar"/>
    <w:uiPriority w:val="99"/>
    <w:semiHidden/>
    <w:unhideWhenUsed/>
    <w:rsid w:val="00991DC0"/>
    <w:pPr>
      <w:spacing w:line="240" w:lineRule="auto"/>
    </w:pPr>
    <w:rPr>
      <w:sz w:val="20"/>
      <w:szCs w:val="20"/>
    </w:rPr>
  </w:style>
  <w:style w:type="character" w:customStyle="1" w:styleId="CommentTextChar">
    <w:name w:val="Comment Text Char"/>
    <w:basedOn w:val="DefaultParagraphFont"/>
    <w:link w:val="CommentText"/>
    <w:uiPriority w:val="99"/>
    <w:semiHidden/>
    <w:rsid w:val="00991DC0"/>
    <w:rPr>
      <w:sz w:val="20"/>
      <w:szCs w:val="20"/>
    </w:rPr>
  </w:style>
  <w:style w:type="paragraph" w:styleId="CommentSubject">
    <w:name w:val="annotation subject"/>
    <w:basedOn w:val="CommentText"/>
    <w:next w:val="CommentText"/>
    <w:link w:val="CommentSubjectChar"/>
    <w:uiPriority w:val="99"/>
    <w:semiHidden/>
    <w:unhideWhenUsed/>
    <w:rsid w:val="00991DC0"/>
    <w:rPr>
      <w:b/>
      <w:bCs/>
    </w:rPr>
  </w:style>
  <w:style w:type="character" w:customStyle="1" w:styleId="CommentSubjectChar">
    <w:name w:val="Comment Subject Char"/>
    <w:basedOn w:val="CommentTextChar"/>
    <w:link w:val="CommentSubject"/>
    <w:uiPriority w:val="99"/>
    <w:semiHidden/>
    <w:rsid w:val="00991DC0"/>
    <w:rPr>
      <w:b/>
      <w:bCs/>
      <w:sz w:val="20"/>
      <w:szCs w:val="20"/>
    </w:rPr>
  </w:style>
  <w:style w:type="paragraph" w:styleId="BalloonText">
    <w:name w:val="Balloon Text"/>
    <w:basedOn w:val="Normal"/>
    <w:link w:val="BalloonTextChar"/>
    <w:uiPriority w:val="99"/>
    <w:semiHidden/>
    <w:unhideWhenUsed/>
    <w:rsid w:val="00991D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DC0"/>
    <w:rPr>
      <w:rFonts w:ascii="Segoe UI" w:hAnsi="Segoe UI" w:cs="Segoe UI"/>
      <w:sz w:val="18"/>
      <w:szCs w:val="18"/>
    </w:rPr>
  </w:style>
  <w:style w:type="paragraph" w:styleId="Header">
    <w:name w:val="header"/>
    <w:basedOn w:val="Normal"/>
    <w:link w:val="HeaderChar"/>
    <w:uiPriority w:val="99"/>
    <w:unhideWhenUsed/>
    <w:rsid w:val="00C43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813"/>
  </w:style>
  <w:style w:type="paragraph" w:styleId="Footer">
    <w:name w:val="footer"/>
    <w:basedOn w:val="Normal"/>
    <w:link w:val="FooterChar"/>
    <w:uiPriority w:val="99"/>
    <w:unhideWhenUsed/>
    <w:rsid w:val="00C43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813"/>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1349</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Villari</dc:creator>
  <cp:keywords/>
  <dc:description/>
  <cp:lastModifiedBy>Laura McClure</cp:lastModifiedBy>
  <cp:revision>2</cp:revision>
  <cp:lastPrinted>2017-03-08T03:07:00Z</cp:lastPrinted>
  <dcterms:created xsi:type="dcterms:W3CDTF">2017-04-24T19:06:00Z</dcterms:created>
  <dcterms:modified xsi:type="dcterms:W3CDTF">2017-04-24T19:06:00Z</dcterms:modified>
</cp:coreProperties>
</file>